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37E" w14:textId="44A6B24C" w:rsidR="00A81BB5" w:rsidRDefault="00A81BB5" w:rsidP="00A81BB5">
      <w:pPr>
        <w:spacing w:after="0" w:line="257" w:lineRule="auto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42533C47" w14:textId="77777777" w:rsidR="00A81BB5" w:rsidRDefault="00A81BB5" w:rsidP="00A81BB5">
      <w:pPr>
        <w:spacing w:after="0" w:line="257" w:lineRule="auto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3985A1AA" w14:textId="77777777" w:rsidR="00A81BB5" w:rsidRDefault="00A81BB5" w:rsidP="00A81BB5">
      <w:pPr>
        <w:spacing w:after="0" w:line="257" w:lineRule="auto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0ADD4D4F" w14:textId="77777777" w:rsidR="00B86A95" w:rsidRDefault="00B86A95" w:rsidP="00786EF9">
      <w:pPr>
        <w:spacing w:after="0" w:line="257" w:lineRule="auto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 xml:space="preserve">Torna in tavola il </w:t>
      </w:r>
      <w:r w:rsidR="00530184" w:rsidRPr="002373F3">
        <w:rPr>
          <w:rFonts w:ascii="Century Gothic" w:hAnsi="Century Gothic"/>
          <w:b/>
          <w:bCs/>
          <w:color w:val="002060"/>
          <w:sz w:val="28"/>
          <w:szCs w:val="28"/>
        </w:rPr>
        <w:t xml:space="preserve">Menu del </w:t>
      </w:r>
      <w:r w:rsidR="00681B72">
        <w:rPr>
          <w:rFonts w:ascii="Century Gothic" w:hAnsi="Century Gothic"/>
          <w:b/>
          <w:bCs/>
          <w:color w:val="002060"/>
          <w:sz w:val="28"/>
          <w:szCs w:val="28"/>
        </w:rPr>
        <w:t>Sorriso</w:t>
      </w:r>
      <w:r w:rsidR="00A81BB5">
        <w:rPr>
          <w:rFonts w:ascii="Century Gothic" w:hAnsi="Century Gothic"/>
          <w:b/>
          <w:bCs/>
          <w:color w:val="002060"/>
          <w:sz w:val="28"/>
          <w:szCs w:val="28"/>
        </w:rPr>
        <w:t>:</w:t>
      </w:r>
      <w:r w:rsidR="00530184" w:rsidRPr="002373F3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</w:p>
    <w:p w14:paraId="00231244" w14:textId="33B03B3C" w:rsidR="00530184" w:rsidRDefault="00530184" w:rsidP="00786EF9">
      <w:pPr>
        <w:spacing w:after="0" w:line="257" w:lineRule="auto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2373F3">
        <w:rPr>
          <w:rFonts w:ascii="Century Gothic" w:hAnsi="Century Gothic"/>
          <w:b/>
          <w:bCs/>
          <w:color w:val="002060"/>
          <w:sz w:val="28"/>
          <w:szCs w:val="28"/>
        </w:rPr>
        <w:t>quando il benessere inizia nel piatto</w:t>
      </w:r>
    </w:p>
    <w:p w14:paraId="1E445475" w14:textId="77777777" w:rsidR="00B86A95" w:rsidRPr="005C5C42" w:rsidRDefault="00B86A95" w:rsidP="00786EF9">
      <w:pPr>
        <w:spacing w:after="0" w:line="257" w:lineRule="auto"/>
        <w:jc w:val="center"/>
        <w:rPr>
          <w:rFonts w:ascii="Century Gothic" w:hAnsi="Century Gothic"/>
          <w:b/>
          <w:bCs/>
          <w:color w:val="002060"/>
        </w:rPr>
      </w:pPr>
    </w:p>
    <w:p w14:paraId="68F5059E" w14:textId="2044D42F" w:rsidR="00F53280" w:rsidRDefault="00F53280" w:rsidP="00786EF9">
      <w:pPr>
        <w:spacing w:after="0" w:line="257" w:lineRule="auto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2373F3">
        <w:rPr>
          <w:rFonts w:ascii="Century Gothic" w:hAnsi="Century Gothic"/>
          <w:b/>
          <w:bCs/>
          <w:color w:val="002060"/>
          <w:sz w:val="28"/>
          <w:szCs w:val="28"/>
        </w:rPr>
        <w:t xml:space="preserve">Zafferano 3 Cuochi, Centro Diagnostico Italiano e </w:t>
      </w:r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Mauro </w:t>
      </w:r>
      <w:proofErr w:type="spellStart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>Civiero</w:t>
      </w:r>
      <w:proofErr w:type="spellEnd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 con la collaborazione di Mi </w:t>
      </w:r>
      <w:proofErr w:type="spellStart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>View</w:t>
      </w:r>
      <w:proofErr w:type="spellEnd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proofErr w:type="spellStart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>Restaurant</w:t>
      </w:r>
      <w:proofErr w:type="spellEnd"/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 celebrano la Giornata Mondiale del Sorriso con un</w:t>
      </w:r>
      <w:r w:rsidR="008921D9">
        <w:rPr>
          <w:rFonts w:ascii="Century Gothic" w:hAnsi="Century Gothic"/>
          <w:b/>
          <w:bCs/>
          <w:color w:val="002060"/>
          <w:sz w:val="28"/>
          <w:szCs w:val="28"/>
        </w:rPr>
        <w:t>o speciale</w:t>
      </w:r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r w:rsidR="00FB14B7">
        <w:rPr>
          <w:rFonts w:ascii="Century Gothic" w:hAnsi="Century Gothic"/>
          <w:b/>
          <w:bCs/>
          <w:color w:val="002060"/>
          <w:sz w:val="28"/>
          <w:szCs w:val="28"/>
        </w:rPr>
        <w:t>M</w:t>
      </w:r>
      <w:r w:rsidR="00B86A95">
        <w:rPr>
          <w:rFonts w:ascii="Century Gothic" w:hAnsi="Century Gothic"/>
          <w:b/>
          <w:bCs/>
          <w:color w:val="002060"/>
          <w:sz w:val="28"/>
          <w:szCs w:val="28"/>
        </w:rPr>
        <w:t xml:space="preserve">enu </w:t>
      </w:r>
      <w:r w:rsidR="0085647C">
        <w:rPr>
          <w:rFonts w:ascii="Century Gothic" w:hAnsi="Century Gothic"/>
          <w:b/>
          <w:bCs/>
          <w:color w:val="002060"/>
          <w:sz w:val="28"/>
          <w:szCs w:val="28"/>
        </w:rPr>
        <w:t xml:space="preserve">della </w:t>
      </w:r>
      <w:r w:rsidR="00FB14B7">
        <w:rPr>
          <w:rFonts w:ascii="Century Gothic" w:hAnsi="Century Gothic"/>
          <w:b/>
          <w:bCs/>
          <w:color w:val="002060"/>
          <w:sz w:val="28"/>
          <w:szCs w:val="28"/>
        </w:rPr>
        <w:t>S</w:t>
      </w:r>
      <w:r w:rsidR="0085647C">
        <w:rPr>
          <w:rFonts w:ascii="Century Gothic" w:hAnsi="Century Gothic"/>
          <w:b/>
          <w:bCs/>
          <w:color w:val="002060"/>
          <w:sz w:val="28"/>
          <w:szCs w:val="28"/>
        </w:rPr>
        <w:t>alute</w:t>
      </w:r>
    </w:p>
    <w:p w14:paraId="5CBCFFC1" w14:textId="77777777" w:rsidR="00B86A95" w:rsidRPr="005C5C42" w:rsidRDefault="00B86A95" w:rsidP="00786EF9">
      <w:pPr>
        <w:spacing w:after="0" w:line="257" w:lineRule="auto"/>
        <w:jc w:val="center"/>
        <w:rPr>
          <w:rFonts w:ascii="Century Gothic" w:hAnsi="Century Gothic"/>
          <w:b/>
          <w:bCs/>
          <w:color w:val="002060"/>
        </w:rPr>
      </w:pPr>
    </w:p>
    <w:p w14:paraId="3F330E8D" w14:textId="20D470D2" w:rsidR="006C0992" w:rsidRPr="00786EF9" w:rsidRDefault="00B86A95" w:rsidP="00786EF9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i/>
          <w:iCs/>
          <w:color w:val="002060"/>
          <w:sz w:val="24"/>
          <w:szCs w:val="24"/>
        </w:rPr>
        <w:t xml:space="preserve">Dal 7 al </w:t>
      </w:r>
      <w:r w:rsidR="00101DAF">
        <w:rPr>
          <w:rFonts w:ascii="Century Gothic" w:hAnsi="Century Gothic"/>
          <w:i/>
          <w:iCs/>
          <w:color w:val="002060"/>
          <w:sz w:val="24"/>
          <w:szCs w:val="24"/>
        </w:rPr>
        <w:t>20</w:t>
      </w:r>
      <w:r w:rsidR="003379B5">
        <w:rPr>
          <w:rFonts w:ascii="Century Gothic" w:hAnsi="Century Gothic"/>
          <w:i/>
          <w:iCs/>
          <w:color w:val="002060"/>
          <w:sz w:val="24"/>
          <w:szCs w:val="24"/>
        </w:rPr>
        <w:t xml:space="preserve"> ottobre</w:t>
      </w:r>
      <w:r w:rsidR="004845C0" w:rsidRPr="002373F3">
        <w:rPr>
          <w:rFonts w:ascii="Century Gothic" w:hAnsi="Century Gothic"/>
          <w:i/>
          <w:iCs/>
          <w:color w:val="002060"/>
          <w:sz w:val="24"/>
          <w:szCs w:val="24"/>
        </w:rPr>
        <w:t xml:space="preserve"> presso </w:t>
      </w:r>
      <w:r>
        <w:rPr>
          <w:rFonts w:ascii="Century Gothic" w:hAnsi="Century Gothic"/>
          <w:i/>
          <w:iCs/>
          <w:color w:val="002060"/>
          <w:sz w:val="24"/>
          <w:szCs w:val="24"/>
        </w:rPr>
        <w:t xml:space="preserve">Mi </w:t>
      </w:r>
      <w:proofErr w:type="spellStart"/>
      <w:r>
        <w:rPr>
          <w:rFonts w:ascii="Century Gothic" w:hAnsi="Century Gothic"/>
          <w:i/>
          <w:iCs/>
          <w:color w:val="002060"/>
          <w:sz w:val="24"/>
          <w:szCs w:val="24"/>
        </w:rPr>
        <w:t>View</w:t>
      </w:r>
      <w:proofErr w:type="spellEnd"/>
      <w:r>
        <w:rPr>
          <w:rFonts w:ascii="Century Gothic" w:hAnsi="Century Gothic"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/>
          <w:iCs/>
          <w:color w:val="002060"/>
          <w:sz w:val="24"/>
          <w:szCs w:val="24"/>
        </w:rPr>
        <w:t>Restaurant</w:t>
      </w:r>
      <w:proofErr w:type="spellEnd"/>
      <w:r>
        <w:rPr>
          <w:rFonts w:ascii="Century Gothic" w:hAnsi="Century Gothic"/>
          <w:i/>
          <w:iCs/>
          <w:color w:val="002060"/>
          <w:sz w:val="24"/>
          <w:szCs w:val="24"/>
        </w:rPr>
        <w:t xml:space="preserve"> sarà possibile degu</w:t>
      </w:r>
      <w:r w:rsidR="00786EF9">
        <w:rPr>
          <w:rFonts w:ascii="Century Gothic" w:hAnsi="Century Gothic"/>
          <w:i/>
          <w:iCs/>
          <w:color w:val="002060"/>
          <w:sz w:val="24"/>
          <w:szCs w:val="24"/>
        </w:rPr>
        <w:t>sta</w:t>
      </w:r>
      <w:r>
        <w:rPr>
          <w:rFonts w:ascii="Century Gothic" w:hAnsi="Century Gothic"/>
          <w:i/>
          <w:iCs/>
          <w:color w:val="002060"/>
          <w:sz w:val="24"/>
          <w:szCs w:val="24"/>
        </w:rPr>
        <w:t>re</w:t>
      </w:r>
      <w:r w:rsidR="00786EF9">
        <w:rPr>
          <w:rFonts w:ascii="Century Gothic" w:hAnsi="Century Gothic"/>
          <w:i/>
          <w:iCs/>
          <w:color w:val="002060"/>
          <w:sz w:val="24"/>
          <w:szCs w:val="24"/>
        </w:rPr>
        <w:t xml:space="preserve"> i piatti </w:t>
      </w:r>
      <w:r w:rsidR="0085647C">
        <w:rPr>
          <w:rFonts w:ascii="Century Gothic" w:hAnsi="Century Gothic"/>
          <w:i/>
          <w:iCs/>
          <w:color w:val="002060"/>
          <w:sz w:val="24"/>
          <w:szCs w:val="24"/>
        </w:rPr>
        <w:t>pensati</w:t>
      </w:r>
      <w:r>
        <w:rPr>
          <w:rFonts w:ascii="Century Gothic" w:hAnsi="Century Gothic"/>
          <w:i/>
          <w:iCs/>
          <w:color w:val="002060"/>
          <w:sz w:val="24"/>
          <w:szCs w:val="24"/>
        </w:rPr>
        <w:t xml:space="preserve"> </w:t>
      </w:r>
      <w:r w:rsidR="00786EF9">
        <w:rPr>
          <w:rFonts w:ascii="Century Gothic" w:hAnsi="Century Gothic"/>
          <w:i/>
          <w:iCs/>
          <w:color w:val="002060"/>
          <w:sz w:val="24"/>
          <w:szCs w:val="24"/>
        </w:rPr>
        <w:t>per esaltare le proprietà benefiche dello zafferano</w:t>
      </w:r>
    </w:p>
    <w:p w14:paraId="4E1277B8" w14:textId="77777777" w:rsidR="002257C3" w:rsidRPr="002373F3" w:rsidRDefault="002257C3" w:rsidP="0043383C">
      <w:pPr>
        <w:jc w:val="both"/>
        <w:rPr>
          <w:rFonts w:ascii="Century Gothic" w:hAnsi="Century Gothic"/>
          <w:i/>
          <w:iCs/>
          <w:color w:val="002060"/>
          <w:sz w:val="24"/>
          <w:szCs w:val="24"/>
        </w:rPr>
      </w:pPr>
    </w:p>
    <w:p w14:paraId="0C6A172A" w14:textId="0B315D16" w:rsidR="00FB722B" w:rsidRPr="005B4D5A" w:rsidRDefault="00B86A95" w:rsidP="0043383C">
      <w:pPr>
        <w:spacing w:after="0" w:line="257" w:lineRule="auto"/>
        <w:jc w:val="both"/>
        <w:rPr>
          <w:rFonts w:ascii="Century Gothic" w:eastAsia="Times New Roman" w:hAnsi="Century Gothic" w:cs="Tahoma"/>
          <w:color w:val="002060"/>
          <w:lang w:eastAsia="zh-CN"/>
        </w:rPr>
      </w:pPr>
      <w:r>
        <w:rPr>
          <w:rFonts w:ascii="Century Gothic" w:eastAsia="Times New Roman" w:hAnsi="Century Gothic" w:cs="Tahoma"/>
          <w:color w:val="002060"/>
          <w:lang w:eastAsia="zh-CN"/>
        </w:rPr>
        <w:t xml:space="preserve">Dopo il successo delle prime due edizioni torna in tavola il </w:t>
      </w:r>
      <w:r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>Menu del Sorriso</w:t>
      </w:r>
      <w:r w:rsidR="00DE4969" w:rsidRPr="007276F5">
        <w:rPr>
          <w:rFonts w:ascii="Century Gothic" w:eastAsia="Times New Roman" w:hAnsi="Century Gothic" w:cs="Tahoma"/>
          <w:color w:val="002060"/>
          <w:lang w:eastAsia="zh-CN"/>
        </w:rPr>
        <w:t>: quando il benessere inizia dal piatto,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e lo fa 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>proprio il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3379B5" w:rsidRPr="007276F5">
        <w:rPr>
          <w:rFonts w:ascii="Century Gothic" w:eastAsia="Times New Roman" w:hAnsi="Century Gothic" w:cs="Tahoma"/>
          <w:b/>
          <w:bCs/>
          <w:color w:val="002060"/>
          <w:lang w:eastAsia="zh-CN"/>
        </w:rPr>
        <w:t>7 ottobre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in o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>ccasione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>de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lla </w:t>
      </w:r>
      <w:r w:rsidR="003379B5" w:rsidRPr="007276F5">
        <w:rPr>
          <w:rFonts w:ascii="Century Gothic" w:eastAsia="Times New Roman" w:hAnsi="Century Gothic" w:cs="Tahoma"/>
          <w:b/>
          <w:bCs/>
          <w:i/>
          <w:iCs/>
          <w:color w:val="002060"/>
          <w:lang w:eastAsia="zh-CN"/>
        </w:rPr>
        <w:t>Giornata Mondiale del Sorriso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. </w:t>
      </w:r>
      <w:r w:rsidR="0085647C">
        <w:rPr>
          <w:rFonts w:ascii="Century Gothic" w:eastAsia="Times New Roman" w:hAnsi="Century Gothic" w:cs="Tahoma"/>
          <w:color w:val="002060"/>
          <w:lang w:eastAsia="zh-CN"/>
        </w:rPr>
        <w:t>D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ue grandi certezze e </w:t>
      </w:r>
      <w:r w:rsidR="00A26AFC">
        <w:rPr>
          <w:rFonts w:ascii="Century Gothic" w:eastAsia="Times New Roman" w:hAnsi="Century Gothic" w:cs="Tahoma"/>
          <w:color w:val="002060"/>
          <w:lang w:eastAsia="zh-CN"/>
        </w:rPr>
        <w:t xml:space="preserve">due 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>novità</w:t>
      </w:r>
      <w:r w:rsidR="0085647C">
        <w:rPr>
          <w:rFonts w:ascii="Century Gothic" w:eastAsia="Times New Roman" w:hAnsi="Century Gothic" w:cs="Tahoma"/>
          <w:color w:val="002060"/>
          <w:lang w:eastAsia="zh-CN"/>
        </w:rPr>
        <w:t xml:space="preserve"> per questa terza edizione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: </w:t>
      </w:r>
      <w:r w:rsidR="002257C3" w:rsidRPr="0018688B">
        <w:rPr>
          <w:rFonts w:ascii="Century Gothic" w:eastAsia="Times New Roman" w:hAnsi="Century Gothic" w:cs="Tahoma"/>
          <w:b/>
          <w:bCs/>
          <w:color w:val="002060"/>
          <w:lang w:eastAsia="zh-CN"/>
        </w:rPr>
        <w:t>Zafferano 3 Cuochi</w:t>
      </w:r>
      <w:r w:rsidR="00FB722B">
        <w:rPr>
          <w:rFonts w:ascii="Century Gothic" w:eastAsia="Times New Roman" w:hAnsi="Century Gothic" w:cs="Tahoma"/>
          <w:color w:val="002060"/>
          <w:lang w:eastAsia="zh-CN"/>
        </w:rPr>
        <w:t xml:space="preserve">, 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e </w:t>
      </w:r>
      <w:r w:rsidR="002257C3" w:rsidRPr="00A81BB5">
        <w:rPr>
          <w:rFonts w:ascii="Century Gothic" w:eastAsia="Times New Roman" w:hAnsi="Century Gothic" w:cs="Tahoma"/>
          <w:b/>
          <w:bCs/>
          <w:color w:val="002060"/>
          <w:lang w:eastAsia="zh-CN"/>
        </w:rPr>
        <w:t>Centro Diagnostico Italiano – CDI</w:t>
      </w:r>
      <w:r w:rsidR="002257C3" w:rsidRPr="0018688B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 xml:space="preserve">perseguono 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la volontà di proporre piatti </w:t>
      </w:r>
      <w:r w:rsidR="00FB722B" w:rsidRPr="005B4D5A">
        <w:rPr>
          <w:rFonts w:ascii="Century Gothic" w:eastAsia="Times New Roman" w:hAnsi="Century Gothic" w:cs="Tahoma"/>
          <w:color w:val="002060"/>
          <w:lang w:eastAsia="zh-CN"/>
        </w:rPr>
        <w:t>pensat</w:t>
      </w:r>
      <w:r w:rsidR="00F53280">
        <w:rPr>
          <w:rFonts w:ascii="Century Gothic" w:eastAsia="Times New Roman" w:hAnsi="Century Gothic" w:cs="Tahoma"/>
          <w:color w:val="002060"/>
          <w:lang w:eastAsia="zh-CN"/>
        </w:rPr>
        <w:t>i</w:t>
      </w:r>
      <w:r w:rsidR="00FB722B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per esaltare i benefici di materie prime semplici</w:t>
      </w:r>
      <w:r w:rsidR="00093F8C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>al fine di</w:t>
      </w:r>
      <w:r w:rsidR="00FB722B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creare </w:t>
      </w:r>
      <w:r w:rsidR="00093F8C" w:rsidRPr="005B4D5A">
        <w:rPr>
          <w:rFonts w:ascii="Century Gothic" w:eastAsia="Times New Roman" w:hAnsi="Century Gothic" w:cs="Tahoma"/>
          <w:color w:val="002060"/>
          <w:lang w:eastAsia="zh-CN"/>
        </w:rPr>
        <w:t>piatti gustosi</w:t>
      </w:r>
      <w:r w:rsidR="00FB722B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per un pranzo o una cena</w:t>
      </w:r>
      <w:r w:rsidR="00093F8C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salutare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 xml:space="preserve"> e si affidano alle mani d</w:t>
      </w:r>
      <w:r w:rsidR="00F03F5B">
        <w:rPr>
          <w:rFonts w:ascii="Century Gothic" w:eastAsia="Times New Roman" w:hAnsi="Century Gothic" w:cs="Tahoma"/>
          <w:color w:val="002060"/>
          <w:lang w:eastAsia="zh-CN"/>
        </w:rPr>
        <w:t>ello Chef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DB3732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Mauro </w:t>
      </w:r>
      <w:proofErr w:type="spellStart"/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>Civiero</w:t>
      </w:r>
      <w:proofErr w:type="spellEnd"/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 – </w:t>
      </w:r>
      <w:r w:rsidR="00F03F5B">
        <w:rPr>
          <w:rFonts w:ascii="Century Gothic" w:eastAsia="Times New Roman" w:hAnsi="Century Gothic" w:cs="Tahoma"/>
          <w:color w:val="002060"/>
          <w:lang w:eastAsia="zh-CN"/>
        </w:rPr>
        <w:t xml:space="preserve">consulente culinario 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da oltre 30 anni al fianco dei </w:t>
      </w:r>
      <w:r w:rsidR="00FB14B7">
        <w:rPr>
          <w:rFonts w:ascii="Century Gothic" w:eastAsia="Times New Roman" w:hAnsi="Century Gothic" w:cs="Tahoma"/>
          <w:color w:val="002060"/>
          <w:lang w:eastAsia="zh-CN"/>
        </w:rPr>
        <w:t>ristoratori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>–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>e</w:t>
      </w:r>
      <w:r w:rsidR="004B7AE4">
        <w:rPr>
          <w:rFonts w:ascii="Century Gothic" w:eastAsia="Times New Roman" w:hAnsi="Century Gothic" w:cs="Tahoma"/>
          <w:color w:val="002060"/>
          <w:lang w:eastAsia="zh-CN"/>
        </w:rPr>
        <w:t xml:space="preserve"> dello staff del</w:t>
      </w:r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Mi </w:t>
      </w:r>
      <w:proofErr w:type="spellStart"/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>View</w:t>
      </w:r>
      <w:proofErr w:type="spellEnd"/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 </w:t>
      </w:r>
      <w:proofErr w:type="spellStart"/>
      <w:r w:rsidR="003379B5" w:rsidRPr="00DE4969">
        <w:rPr>
          <w:rFonts w:ascii="Century Gothic" w:eastAsia="Times New Roman" w:hAnsi="Century Gothic" w:cs="Tahoma"/>
          <w:b/>
          <w:bCs/>
          <w:color w:val="002060"/>
          <w:lang w:eastAsia="zh-CN"/>
        </w:rPr>
        <w:t>Restaurant</w:t>
      </w:r>
      <w:proofErr w:type="spellEnd"/>
      <w:r w:rsidR="003379B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262EC5">
        <w:rPr>
          <w:rFonts w:ascii="Century Gothic" w:eastAsia="Times New Roman" w:hAnsi="Century Gothic" w:cs="Tahoma"/>
          <w:color w:val="002060"/>
          <w:lang w:eastAsia="zh-CN"/>
        </w:rPr>
        <w:t>–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262EC5">
        <w:rPr>
          <w:rFonts w:ascii="Century Gothic" w:eastAsia="Times New Roman" w:hAnsi="Century Gothic" w:cs="Tahoma"/>
          <w:color w:val="002060"/>
          <w:lang w:eastAsia="zh-CN"/>
        </w:rPr>
        <w:t xml:space="preserve">il luogo dove i 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piatti della tradizione </w:t>
      </w:r>
      <w:r w:rsidR="00262EC5">
        <w:rPr>
          <w:rFonts w:ascii="Century Gothic" w:eastAsia="Times New Roman" w:hAnsi="Century Gothic" w:cs="Tahoma"/>
          <w:color w:val="002060"/>
          <w:lang w:eastAsia="zh-CN"/>
        </w:rPr>
        <w:t>incontrano</w:t>
      </w:r>
      <w:r w:rsidR="00DE4969">
        <w:rPr>
          <w:rFonts w:ascii="Century Gothic" w:eastAsia="Times New Roman" w:hAnsi="Century Gothic" w:cs="Tahoma"/>
          <w:color w:val="002060"/>
          <w:lang w:eastAsia="zh-CN"/>
        </w:rPr>
        <w:t xml:space="preserve"> una vista mozzafiato su Milano</w:t>
      </w:r>
      <w:r w:rsidR="00F03F5B">
        <w:rPr>
          <w:rFonts w:ascii="Century Gothic" w:eastAsia="Times New Roman" w:hAnsi="Century Gothic" w:cs="Tahoma"/>
          <w:color w:val="002060"/>
          <w:lang w:eastAsia="zh-CN"/>
        </w:rPr>
        <w:t>.</w:t>
      </w:r>
    </w:p>
    <w:p w14:paraId="4DA41DA3" w14:textId="2C11D5FA" w:rsidR="00F53280" w:rsidRDefault="00F53280" w:rsidP="0043383C">
      <w:pPr>
        <w:spacing w:after="0" w:line="257" w:lineRule="auto"/>
        <w:jc w:val="both"/>
        <w:rPr>
          <w:rFonts w:ascii="Century Gothic" w:eastAsia="Times New Roman" w:hAnsi="Century Gothic" w:cs="Tahoma"/>
          <w:color w:val="002060"/>
          <w:lang w:eastAsia="zh-CN"/>
        </w:rPr>
      </w:pPr>
    </w:p>
    <w:p w14:paraId="741259C9" w14:textId="431C57F1" w:rsidR="007D15BA" w:rsidRDefault="008F7A67" w:rsidP="0043383C">
      <w:pPr>
        <w:jc w:val="both"/>
        <w:rPr>
          <w:rFonts w:ascii="Century Gothic" w:eastAsia="Times New Roman" w:hAnsi="Century Gothic" w:cs="Tahoma"/>
          <w:color w:val="002060"/>
          <w:lang w:eastAsia="zh-CN"/>
        </w:rPr>
      </w:pPr>
      <w:r w:rsidRPr="008B1436">
        <w:rPr>
          <w:rFonts w:ascii="Century Gothic" w:eastAsia="Times New Roman" w:hAnsi="Century Gothic" w:cs="Tahoma"/>
          <w:color w:val="002060"/>
          <w:lang w:eastAsia="zh-CN"/>
        </w:rPr>
        <w:t xml:space="preserve">Il </w:t>
      </w:r>
      <w:r w:rsidRPr="008B1436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Menù del Sorriso </w:t>
      </w:r>
      <w:r w:rsidRPr="008B1436">
        <w:rPr>
          <w:rFonts w:ascii="Century Gothic" w:eastAsia="Times New Roman" w:hAnsi="Century Gothic" w:cs="Tahoma"/>
          <w:color w:val="002060"/>
          <w:lang w:eastAsia="zh-CN"/>
        </w:rPr>
        <w:t xml:space="preserve">prende spunto </w:t>
      </w:r>
      <w:r w:rsidR="00B20B40" w:rsidRPr="008B1436">
        <w:rPr>
          <w:rFonts w:ascii="Century Gothic" w:eastAsia="Times New Roman" w:hAnsi="Century Gothic" w:cs="Tahoma"/>
          <w:color w:val="002060"/>
          <w:lang w:eastAsia="zh-CN"/>
        </w:rPr>
        <w:t xml:space="preserve">dagli effetti positivi che l’assunzione di zafferano </w:t>
      </w:r>
      <w:r w:rsidR="00F03F5B">
        <w:rPr>
          <w:rFonts w:ascii="Century Gothic" w:eastAsia="Times New Roman" w:hAnsi="Century Gothic" w:cs="Tahoma"/>
          <w:color w:val="002060"/>
          <w:lang w:eastAsia="zh-CN"/>
        </w:rPr>
        <w:t xml:space="preserve">può avere sull’organismo </w:t>
      </w:r>
      <w:r w:rsidR="007D15BA">
        <w:rPr>
          <w:rFonts w:ascii="Century Gothic" w:eastAsia="Times New Roman" w:hAnsi="Century Gothic" w:cs="Tahoma"/>
          <w:color w:val="002060"/>
          <w:lang w:eastAsia="zh-CN"/>
        </w:rPr>
        <w:t xml:space="preserve">grazie alle sue riconosciute proprietà antiossidanti e, secondo alcuni studi </w:t>
      </w:r>
      <w:r w:rsidR="00B20B40" w:rsidRPr="00C35684">
        <w:rPr>
          <w:rFonts w:ascii="Century Gothic" w:eastAsia="Times New Roman" w:hAnsi="Century Gothic" w:cs="Tahoma"/>
          <w:color w:val="002060"/>
          <w:lang w:eastAsia="zh-CN"/>
        </w:rPr>
        <w:t>analizzati</w:t>
      </w:r>
      <w:r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 dalla </w:t>
      </w:r>
      <w:r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>dott</w:t>
      </w:r>
      <w:r w:rsidR="006217A1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>ores</w:t>
      </w:r>
      <w:r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>sa Viviana Vecchio</w:t>
      </w:r>
      <w:r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 biologa nutrizionista del </w:t>
      </w:r>
      <w:r w:rsidRPr="00C35684">
        <w:rPr>
          <w:rFonts w:ascii="Century Gothic" w:eastAsia="Times New Roman" w:hAnsi="Century Gothic" w:cs="Tahoma"/>
          <w:b/>
          <w:color w:val="002060"/>
          <w:lang w:eastAsia="zh-CN"/>
        </w:rPr>
        <w:t>Centro Diagnostico Italiano,</w:t>
      </w:r>
      <w:r w:rsidR="006217A1"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7D15BA"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alle sue </w:t>
      </w:r>
      <w:r w:rsidR="00F60BFA"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meno note </w:t>
      </w:r>
      <w:r w:rsidR="007D15BA" w:rsidRPr="00C35684">
        <w:rPr>
          <w:rFonts w:ascii="Century Gothic" w:eastAsia="Times New Roman" w:hAnsi="Century Gothic" w:cs="Tahoma"/>
          <w:color w:val="002060"/>
          <w:lang w:eastAsia="zh-CN"/>
        </w:rPr>
        <w:t>proprietà antidiabetiche</w:t>
      </w:r>
      <w:r w:rsidR="005E22D5" w:rsidRPr="00C35684">
        <w:rPr>
          <w:rFonts w:ascii="Century Gothic" w:eastAsia="Times New Roman" w:hAnsi="Century Gothic" w:cs="Tahoma"/>
          <w:color w:val="002060"/>
          <w:lang w:eastAsia="zh-CN"/>
        </w:rPr>
        <w:t xml:space="preserve"> e di supporto alla sindrome metabolica in generale</w:t>
      </w:r>
      <w:r w:rsidR="007D15BA" w:rsidRPr="00C35684">
        <w:rPr>
          <w:rFonts w:ascii="Century Gothic" w:eastAsia="Times New Roman" w:hAnsi="Century Gothic" w:cs="Tahoma"/>
          <w:color w:val="002060"/>
          <w:lang w:eastAsia="zh-CN"/>
        </w:rPr>
        <w:t>. Proprietà che sono state d’ispirazione e hanno aiutato nello studio e nella costruzione</w:t>
      </w:r>
      <w:r w:rsidR="00F60BFA">
        <w:rPr>
          <w:rFonts w:ascii="Century Gothic" w:eastAsia="Times New Roman" w:hAnsi="Century Gothic" w:cs="Tahoma"/>
          <w:color w:val="002060"/>
          <w:lang w:eastAsia="zh-CN"/>
        </w:rPr>
        <w:t xml:space="preserve"> di un nuovo percorso di degustazione in grado di esaltare materie prime poco raffinate abbinate allo </w:t>
      </w:r>
      <w:r w:rsidR="00E47B0A">
        <w:rPr>
          <w:rFonts w:ascii="Century Gothic" w:eastAsia="Times New Roman" w:hAnsi="Century Gothic" w:cs="Tahoma"/>
          <w:color w:val="002060"/>
          <w:lang w:eastAsia="zh-CN"/>
        </w:rPr>
        <w:t>Z</w:t>
      </w:r>
      <w:r w:rsidR="00F60BFA">
        <w:rPr>
          <w:rFonts w:ascii="Century Gothic" w:eastAsia="Times New Roman" w:hAnsi="Century Gothic" w:cs="Tahoma"/>
          <w:color w:val="002060"/>
          <w:lang w:eastAsia="zh-CN"/>
        </w:rPr>
        <w:t>afferano</w:t>
      </w:r>
      <w:r w:rsidR="00E47B0A">
        <w:rPr>
          <w:rFonts w:ascii="Century Gothic" w:eastAsia="Times New Roman" w:hAnsi="Century Gothic" w:cs="Tahoma"/>
          <w:color w:val="002060"/>
          <w:lang w:eastAsia="zh-CN"/>
        </w:rPr>
        <w:t xml:space="preserve"> 3 Cuochi</w:t>
      </w:r>
      <w:r w:rsidR="005C5C42">
        <w:rPr>
          <w:rFonts w:ascii="Century Gothic" w:eastAsia="Times New Roman" w:hAnsi="Century Gothic" w:cs="Tahoma"/>
          <w:color w:val="002060"/>
          <w:lang w:eastAsia="zh-CN"/>
        </w:rPr>
        <w:t>.</w:t>
      </w:r>
    </w:p>
    <w:p w14:paraId="416F3950" w14:textId="3FDD5A86" w:rsidR="008F7A67" w:rsidRPr="00F46785" w:rsidRDefault="00F46785" w:rsidP="0043383C">
      <w:pPr>
        <w:jc w:val="both"/>
        <w:rPr>
          <w:rFonts w:ascii="Century Gothic" w:eastAsia="Times New Roman" w:hAnsi="Century Gothic" w:cs="Tahoma"/>
          <w:i/>
          <w:iCs/>
          <w:color w:val="002060"/>
          <w:lang w:eastAsia="zh-CN"/>
        </w:rPr>
      </w:pPr>
      <w:r w:rsidRPr="005B0F5B">
        <w:rPr>
          <w:rFonts w:ascii="Century Gothic" w:eastAsia="Times New Roman" w:hAnsi="Century Gothic" w:cs="Tahoma"/>
          <w:b/>
          <w:bCs/>
          <w:color w:val="002060"/>
          <w:lang w:eastAsia="zh-CN"/>
        </w:rPr>
        <w:t>Viviana Vecchio</w:t>
      </w:r>
      <w:r w:rsidRPr="0018688B">
        <w:rPr>
          <w:rFonts w:ascii="Century Gothic" w:eastAsia="Times New Roman" w:hAnsi="Century Gothic" w:cs="Tahoma"/>
          <w:color w:val="002060"/>
          <w:lang w:eastAsia="zh-CN"/>
        </w:rPr>
        <w:t xml:space="preserve">, biologa nutrizionista del </w:t>
      </w:r>
      <w:r w:rsidRPr="0018688B">
        <w:rPr>
          <w:rFonts w:ascii="Century Gothic" w:eastAsia="Times New Roman" w:hAnsi="Century Gothic" w:cs="Tahoma"/>
          <w:b/>
          <w:bCs/>
          <w:color w:val="002060"/>
          <w:lang w:eastAsia="zh-CN"/>
        </w:rPr>
        <w:t>Centro Diagnostico Italiano</w:t>
      </w:r>
      <w:r w:rsidRPr="0018688B">
        <w:rPr>
          <w:rFonts w:ascii="Century Gothic" w:eastAsia="Times New Roman" w:hAnsi="Century Gothic" w:cs="Tahoma"/>
          <w:color w:val="002060"/>
          <w:lang w:eastAsia="zh-CN"/>
        </w:rPr>
        <w:t xml:space="preserve">, </w:t>
      </w:r>
      <w:r>
        <w:rPr>
          <w:rFonts w:ascii="Century Gothic" w:eastAsia="Times New Roman" w:hAnsi="Century Gothic" w:cs="Tahoma"/>
          <w:color w:val="002060"/>
          <w:lang w:eastAsia="zh-CN"/>
        </w:rPr>
        <w:t>sottolinea:</w:t>
      </w:r>
      <w:r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“</w:t>
      </w:r>
      <w:r w:rsidR="005C5C42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>A</w:t>
      </w:r>
      <w:r w:rsidR="00193D95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lcuni studi sperimentali hanno dimostrato che lo zafferano ha proprietà antidiabetiche e antiossidanti. </w:t>
      </w:r>
      <w:r w:rsidR="00D20DB1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Per chi soffre di diabete è buona norma consumare un pasto completo, leggero, con primo, secondo e abbondanti verdure. </w:t>
      </w:r>
      <w:r w:rsidR="00193D95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>Questi studi hanno messo in evidenza come lo zafferano e i suoi componenti bioattivi abbiano un impatto positivo sull’iperglicemia grazie al miglioramento della glicemia a digiuno</w:t>
      </w:r>
      <w:r w:rsidR="00D20DB1"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”. </w:t>
      </w:r>
      <w:r w:rsidRPr="00C35684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</w:t>
      </w:r>
    </w:p>
    <w:p w14:paraId="74384BED" w14:textId="1DC5BE28" w:rsidR="006217A1" w:rsidRDefault="00EE7003" w:rsidP="0043383C">
      <w:pPr>
        <w:jc w:val="both"/>
        <w:rPr>
          <w:rFonts w:ascii="Century Gothic" w:eastAsia="Times New Roman" w:hAnsi="Century Gothic" w:cs="Tahoma"/>
          <w:color w:val="002060"/>
          <w:lang w:eastAsia="zh-CN"/>
        </w:rPr>
      </w:pPr>
      <w:r>
        <w:rPr>
          <w:rFonts w:ascii="Century Gothic" w:eastAsia="Times New Roman" w:hAnsi="Century Gothic" w:cs="Tahoma"/>
          <w:color w:val="002060"/>
          <w:lang w:eastAsia="zh-CN"/>
        </w:rPr>
        <w:t xml:space="preserve">A partire da queste evidenze scientifiche, </w:t>
      </w:r>
      <w:r w:rsidR="007276F5">
        <w:rPr>
          <w:rFonts w:ascii="Century Gothic" w:eastAsia="Times New Roman" w:hAnsi="Century Gothic" w:cs="Tahoma"/>
          <w:color w:val="002060"/>
          <w:lang w:eastAsia="zh-CN"/>
        </w:rPr>
        <w:t>è nato</w:t>
      </w:r>
      <w:r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5B0F5B">
        <w:rPr>
          <w:rFonts w:ascii="Century Gothic" w:eastAsia="Times New Roman" w:hAnsi="Century Gothic" w:cs="Tahoma"/>
          <w:color w:val="002060"/>
          <w:lang w:eastAsia="zh-CN"/>
        </w:rPr>
        <w:t>u</w:t>
      </w:r>
      <w:r>
        <w:rPr>
          <w:rFonts w:ascii="Century Gothic" w:eastAsia="Times New Roman" w:hAnsi="Century Gothic" w:cs="Tahoma"/>
          <w:color w:val="002060"/>
          <w:lang w:eastAsia="zh-CN"/>
        </w:rPr>
        <w:t xml:space="preserve">n percorso </w:t>
      </w:r>
      <w:r w:rsidR="00F53280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di degustazione di piatti a base di </w:t>
      </w:r>
      <w:r w:rsidR="00811B55">
        <w:rPr>
          <w:rFonts w:ascii="Century Gothic" w:eastAsia="Times New Roman" w:hAnsi="Century Gothic" w:cs="Tahoma"/>
          <w:color w:val="002060"/>
          <w:lang w:eastAsia="zh-CN"/>
        </w:rPr>
        <w:t>zafferano</w:t>
      </w:r>
      <w:r w:rsidR="00F53280" w:rsidRPr="005B4D5A">
        <w:rPr>
          <w:rFonts w:ascii="Century Gothic" w:eastAsia="Times New Roman" w:hAnsi="Century Gothic" w:cs="Tahoma"/>
          <w:color w:val="002060"/>
          <w:lang w:eastAsia="zh-CN"/>
        </w:rPr>
        <w:t>, ricc</w:t>
      </w:r>
      <w:r w:rsidR="00811B55">
        <w:rPr>
          <w:rFonts w:ascii="Century Gothic" w:eastAsia="Times New Roman" w:hAnsi="Century Gothic" w:cs="Tahoma"/>
          <w:color w:val="002060"/>
          <w:lang w:eastAsia="zh-CN"/>
        </w:rPr>
        <w:t>o</w:t>
      </w:r>
      <w:r w:rsidR="00F53280" w:rsidRPr="005B4D5A">
        <w:rPr>
          <w:rFonts w:ascii="Century Gothic" w:eastAsia="Times New Roman" w:hAnsi="Century Gothic" w:cs="Tahoma"/>
          <w:color w:val="002060"/>
          <w:lang w:eastAsia="zh-CN"/>
        </w:rPr>
        <w:t xml:space="preserve"> di proprietà benefiche ideali per </w:t>
      </w:r>
      <w:r w:rsidR="00DB3732">
        <w:rPr>
          <w:rFonts w:ascii="Century Gothic" w:eastAsia="Times New Roman" w:hAnsi="Century Gothic" w:cs="Tahoma"/>
          <w:color w:val="002060"/>
          <w:lang w:eastAsia="zh-CN"/>
        </w:rPr>
        <w:t>mitigare disturb</w:t>
      </w:r>
      <w:r w:rsidR="00F03F5B">
        <w:rPr>
          <w:rFonts w:ascii="Century Gothic" w:eastAsia="Times New Roman" w:hAnsi="Century Gothic" w:cs="Tahoma"/>
          <w:color w:val="002060"/>
          <w:lang w:eastAsia="zh-CN"/>
        </w:rPr>
        <w:t>i in pazienti diabetici</w:t>
      </w:r>
      <w:r w:rsidR="00986F44">
        <w:rPr>
          <w:rFonts w:ascii="Century Gothic" w:eastAsia="Times New Roman" w:hAnsi="Century Gothic" w:cs="Tahoma"/>
          <w:color w:val="002060"/>
          <w:lang w:eastAsia="zh-CN"/>
        </w:rPr>
        <w:t>,</w:t>
      </w:r>
      <w:r w:rsidR="007276F5">
        <w:rPr>
          <w:rFonts w:ascii="Century Gothic" w:eastAsia="Times New Roman" w:hAnsi="Century Gothic" w:cs="Tahoma"/>
          <w:color w:val="002060"/>
          <w:lang w:eastAsia="zh-CN"/>
        </w:rPr>
        <w:t xml:space="preserve"> che potrà essere </w:t>
      </w:r>
      <w:r w:rsidR="00986F44">
        <w:rPr>
          <w:rFonts w:ascii="Century Gothic" w:eastAsia="Times New Roman" w:hAnsi="Century Gothic" w:cs="Tahoma"/>
          <w:color w:val="002060"/>
          <w:lang w:eastAsia="zh-CN"/>
        </w:rPr>
        <w:t>assaporato</w:t>
      </w:r>
      <w:r w:rsidR="00101DAF">
        <w:rPr>
          <w:rFonts w:ascii="Century Gothic" w:eastAsia="Times New Roman" w:hAnsi="Century Gothic" w:cs="Tahoma"/>
          <w:color w:val="002060"/>
          <w:lang w:eastAsia="zh-CN"/>
        </w:rPr>
        <w:t xml:space="preserve"> tutti i giorni a pranzo</w:t>
      </w:r>
      <w:r w:rsidR="007276F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7276F5" w:rsidRPr="00C35684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dal </w:t>
      </w:r>
      <w:r w:rsidR="00101DAF">
        <w:rPr>
          <w:rFonts w:ascii="Century Gothic" w:eastAsia="Times New Roman" w:hAnsi="Century Gothic" w:cs="Tahoma"/>
          <w:b/>
          <w:bCs/>
          <w:color w:val="002060"/>
          <w:lang w:eastAsia="zh-CN"/>
        </w:rPr>
        <w:t>7</w:t>
      </w:r>
      <w:r w:rsidR="007276F5" w:rsidRPr="00C35684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 al </w:t>
      </w:r>
      <w:r w:rsidR="00101DAF">
        <w:rPr>
          <w:rFonts w:ascii="Century Gothic" w:eastAsia="Times New Roman" w:hAnsi="Century Gothic" w:cs="Tahoma"/>
          <w:b/>
          <w:bCs/>
          <w:color w:val="002060"/>
          <w:lang w:eastAsia="zh-CN"/>
        </w:rPr>
        <w:t>20</w:t>
      </w:r>
      <w:r w:rsidR="007276F5" w:rsidRPr="00C35684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 ottobre</w:t>
      </w:r>
      <w:r w:rsidR="00986F44">
        <w:rPr>
          <w:rFonts w:ascii="Century Gothic" w:eastAsia="Times New Roman" w:hAnsi="Century Gothic" w:cs="Tahoma"/>
          <w:color w:val="002060"/>
          <w:lang w:eastAsia="zh-CN"/>
        </w:rPr>
        <w:t>,</w:t>
      </w:r>
      <w:r w:rsidR="007276F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="00986F44">
        <w:rPr>
          <w:rFonts w:ascii="Century Gothic" w:eastAsia="Times New Roman" w:hAnsi="Century Gothic" w:cs="Tahoma"/>
          <w:color w:val="002060"/>
          <w:lang w:eastAsia="zh-CN"/>
        </w:rPr>
        <w:t xml:space="preserve">al </w:t>
      </w:r>
      <w:proofErr w:type="gramStart"/>
      <w:r w:rsidR="00986F44">
        <w:rPr>
          <w:rFonts w:ascii="Century Gothic" w:eastAsia="Times New Roman" w:hAnsi="Century Gothic" w:cs="Tahoma"/>
          <w:color w:val="002060"/>
          <w:lang w:eastAsia="zh-CN"/>
        </w:rPr>
        <w:t>20°</w:t>
      </w:r>
      <w:proofErr w:type="gramEnd"/>
      <w:r w:rsidR="00986F44">
        <w:rPr>
          <w:rFonts w:ascii="Century Gothic" w:eastAsia="Times New Roman" w:hAnsi="Century Gothic" w:cs="Tahoma"/>
          <w:color w:val="002060"/>
          <w:lang w:eastAsia="zh-CN"/>
        </w:rPr>
        <w:t xml:space="preserve"> piano dell’esclusivo ristorante</w:t>
      </w:r>
      <w:r w:rsidR="007276F5">
        <w:rPr>
          <w:rFonts w:ascii="Century Gothic" w:eastAsia="Times New Roman" w:hAnsi="Century Gothic" w:cs="Tahoma"/>
          <w:color w:val="002060"/>
          <w:lang w:eastAsia="zh-CN"/>
        </w:rPr>
        <w:t xml:space="preserve"> Mi</w:t>
      </w:r>
      <w:r w:rsidR="00811B55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proofErr w:type="spellStart"/>
      <w:r w:rsidR="007276F5">
        <w:rPr>
          <w:rFonts w:ascii="Century Gothic" w:eastAsia="Times New Roman" w:hAnsi="Century Gothic" w:cs="Tahoma"/>
          <w:color w:val="002060"/>
          <w:lang w:eastAsia="zh-CN"/>
        </w:rPr>
        <w:t>View</w:t>
      </w:r>
      <w:proofErr w:type="spellEnd"/>
      <w:r w:rsidR="00811B55">
        <w:rPr>
          <w:rFonts w:ascii="Century Gothic" w:eastAsia="Times New Roman" w:hAnsi="Century Gothic" w:cs="Tahoma"/>
          <w:color w:val="002060"/>
          <w:lang w:eastAsia="zh-CN"/>
        </w:rPr>
        <w:t xml:space="preserve"> in collaborazione con Zafferano 3 Cuochi.</w:t>
      </w:r>
    </w:p>
    <w:p w14:paraId="415B2F4D" w14:textId="6232783C" w:rsidR="00D20DB1" w:rsidRDefault="00D20DB1" w:rsidP="0043383C">
      <w:pPr>
        <w:jc w:val="both"/>
        <w:rPr>
          <w:rFonts w:ascii="Century Gothic" w:eastAsia="Times New Roman" w:hAnsi="Century Gothic" w:cs="Tahoma"/>
          <w:color w:val="002060"/>
          <w:lang w:eastAsia="zh-CN"/>
        </w:rPr>
      </w:pPr>
    </w:p>
    <w:p w14:paraId="31F28221" w14:textId="19EF77F7" w:rsidR="00AF7BA9" w:rsidRPr="00E47B0A" w:rsidRDefault="00662486" w:rsidP="00E47B0A">
      <w:pPr>
        <w:spacing w:after="0" w:line="240" w:lineRule="auto"/>
        <w:jc w:val="both"/>
        <w:rPr>
          <w:rFonts w:ascii="Century Gothic" w:eastAsia="Times New Roman" w:hAnsi="Century Gothic" w:cs="Tahoma"/>
          <w:i/>
          <w:iCs/>
          <w:color w:val="002060"/>
          <w:lang w:eastAsia="zh-CN"/>
        </w:rPr>
      </w:pPr>
      <w:r w:rsidRPr="00A82D7E">
        <w:rPr>
          <w:rFonts w:ascii="Century Gothic" w:hAnsi="Century Gothic"/>
          <w:b/>
          <w:bCs/>
          <w:color w:val="002060"/>
        </w:rPr>
        <w:lastRenderedPageBreak/>
        <w:t xml:space="preserve">Lo chef </w:t>
      </w:r>
      <w:r w:rsidR="00FC19A4" w:rsidRPr="00A82D7E">
        <w:rPr>
          <w:rFonts w:ascii="Century Gothic" w:hAnsi="Century Gothic"/>
          <w:b/>
          <w:bCs/>
          <w:color w:val="002060"/>
        </w:rPr>
        <w:t xml:space="preserve">consulente </w:t>
      </w:r>
      <w:r w:rsidR="00AF7BA9" w:rsidRPr="00A82D7E">
        <w:rPr>
          <w:rFonts w:ascii="Century Gothic" w:hAnsi="Century Gothic"/>
          <w:b/>
          <w:bCs/>
          <w:color w:val="002060"/>
        </w:rPr>
        <w:t xml:space="preserve">Mauro </w:t>
      </w:r>
      <w:proofErr w:type="spellStart"/>
      <w:r w:rsidR="00AF7BA9" w:rsidRPr="00A82D7E">
        <w:rPr>
          <w:rFonts w:ascii="Century Gothic" w:hAnsi="Century Gothic"/>
          <w:b/>
          <w:bCs/>
          <w:color w:val="002060"/>
        </w:rPr>
        <w:t>Civiero</w:t>
      </w:r>
      <w:proofErr w:type="spellEnd"/>
      <w:r w:rsidRPr="00A82D7E">
        <w:rPr>
          <w:rFonts w:ascii="Century Gothic" w:hAnsi="Century Gothic"/>
          <w:b/>
          <w:bCs/>
          <w:color w:val="002060"/>
        </w:rPr>
        <w:t xml:space="preserve"> commenta: </w:t>
      </w:r>
      <w:r w:rsidR="00E47B0A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“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È stata una bella sfida creare questo men</w:t>
      </w:r>
      <w:r w:rsidR="00E362D4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ù</w:t>
      </w:r>
      <w:r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che può essere apprezzato anche da chi soffre di diabete, senza doversi privare dell’</w:t>
      </w:r>
      <w:proofErr w:type="spellStart"/>
      <w:r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appagazione</w:t>
      </w:r>
      <w:proofErr w:type="spellEnd"/>
      <w:r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del gusto. Lo zafferano è un ingrediente che coniuga salute, benessere e gusto. Accanto a questa spezia abbiamo usato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materie prime poco raffinate e insolite</w:t>
      </w:r>
      <w:r w:rsidR="00E47B0A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,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ma facili da reperire</w:t>
      </w:r>
      <w:r w:rsidR="00E47B0A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>,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 per </w:t>
      </w:r>
      <w:r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permettere a tutti di 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replicare anche a casa questi piatti salutari. Un invito a gustare </w:t>
      </w:r>
      <w:r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lo zafferano </w:t>
      </w:r>
      <w:r w:rsidR="00AF7BA9" w:rsidRPr="00E47B0A">
        <w:rPr>
          <w:rFonts w:ascii="Century Gothic" w:eastAsia="Times New Roman" w:hAnsi="Century Gothic" w:cs="Tahoma"/>
          <w:i/>
          <w:iCs/>
          <w:color w:val="002060"/>
          <w:lang w:eastAsia="zh-CN"/>
        </w:rPr>
        <w:t xml:space="preserve">e a riscoprirne qualità e caratteristiche”. </w:t>
      </w:r>
    </w:p>
    <w:p w14:paraId="666906EB" w14:textId="77777777" w:rsidR="00C35684" w:rsidRDefault="00C35684" w:rsidP="00AF7BA9">
      <w:pPr>
        <w:jc w:val="both"/>
        <w:rPr>
          <w:rFonts w:ascii="Century Gothic" w:eastAsia="Times New Roman" w:hAnsi="Century Gothic" w:cs="Tahoma"/>
          <w:bCs/>
          <w:color w:val="002060"/>
          <w:lang w:eastAsia="zh-CN"/>
        </w:rPr>
      </w:pPr>
    </w:p>
    <w:p w14:paraId="3F76FB7D" w14:textId="5D3F7499" w:rsidR="00AF7BA9" w:rsidRPr="00C35684" w:rsidRDefault="00AF7BA9" w:rsidP="00AF7BA9">
      <w:pPr>
        <w:jc w:val="both"/>
        <w:rPr>
          <w:rFonts w:ascii="Century Gothic" w:eastAsia="Times New Roman" w:hAnsi="Century Gothic" w:cs="Tahoma"/>
          <w:b/>
          <w:color w:val="002060"/>
          <w:lang w:eastAsia="zh-CN"/>
        </w:rPr>
      </w:pPr>
      <w:r w:rsidRPr="00C35684">
        <w:rPr>
          <w:rFonts w:ascii="Century Gothic" w:eastAsia="Times New Roman" w:hAnsi="Century Gothic" w:cs="Tahoma"/>
          <w:b/>
          <w:color w:val="002060"/>
          <w:lang w:eastAsia="zh-CN"/>
        </w:rPr>
        <w:t xml:space="preserve">Il menu </w:t>
      </w:r>
    </w:p>
    <w:p w14:paraId="7F2AC485" w14:textId="3EF66391" w:rsidR="007A0F6D" w:rsidRPr="00E47B0A" w:rsidRDefault="00AF7BA9" w:rsidP="00035B70">
      <w:pPr>
        <w:pStyle w:val="p1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Hamburger di ceci 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in giallo</w:t>
      </w:r>
      <w:r w:rsidR="0084102B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con tortino morbido 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di cavolfiori e chips di</w:t>
      </w:r>
      <w:r w:rsidR="00035B7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riso integrale</w:t>
      </w:r>
      <w:r w:rsidR="00035B7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allo zafferano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e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peperone </w:t>
      </w:r>
      <w:proofErr w:type="spellStart"/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crusco</w:t>
      </w:r>
      <w:proofErr w:type="spellEnd"/>
    </w:p>
    <w:p w14:paraId="36C9B64B" w14:textId="77777777" w:rsidR="00C35684" w:rsidRPr="00E47B0A" w:rsidRDefault="00C35684" w:rsidP="007A0F6D">
      <w:pPr>
        <w:pStyle w:val="p1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</w:p>
    <w:p w14:paraId="06A6BCC3" w14:textId="77A24A1D" w:rsidR="00AF7BA9" w:rsidRPr="00E47B0A" w:rsidRDefault="00AF7BA9" w:rsidP="00AC7BE0">
      <w:pPr>
        <w:pStyle w:val="p1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Grano saraceno risottato con 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crema gialla e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cardoncelli marinati allo zafferano</w:t>
      </w:r>
      <w:r w:rsidR="00101DAF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</w:p>
    <w:p w14:paraId="33D7A9D6" w14:textId="77777777" w:rsidR="00035B70" w:rsidRPr="00E47B0A" w:rsidRDefault="00035B70" w:rsidP="007F1997">
      <w:pPr>
        <w:pStyle w:val="p1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</w:p>
    <w:p w14:paraId="6125503C" w14:textId="49C50C67" w:rsidR="007A0F6D" w:rsidRPr="00E47B0A" w:rsidRDefault="007A0F6D" w:rsidP="007A0F6D">
      <w:pPr>
        <w:pStyle w:val="NormaleWeb"/>
        <w:spacing w:before="0" w:beforeAutospacing="0" w:after="0" w:afterAutospacing="0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Medaglione di faraona </w:t>
      </w:r>
      <w:r w:rsidR="00101DAF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in crosta</w:t>
      </w:r>
      <w:r w:rsidR="00491062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con cuore di zafferano </w:t>
      </w:r>
      <w:r w:rsidR="00491062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e terrina di sedano</w:t>
      </w:r>
    </w:p>
    <w:p w14:paraId="50FE7F35" w14:textId="77777777" w:rsidR="00035B70" w:rsidRPr="00E47B0A" w:rsidRDefault="00035B70" w:rsidP="00586E97">
      <w:pPr>
        <w:pStyle w:val="NormaleWeb"/>
        <w:spacing w:before="0" w:beforeAutospacing="0" w:after="0" w:afterAutospacing="0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</w:p>
    <w:p w14:paraId="3DA33F58" w14:textId="79C361E8" w:rsidR="007A0F6D" w:rsidRPr="00E47B0A" w:rsidRDefault="00A82D7E" w:rsidP="007A0F6D">
      <w:pPr>
        <w:pStyle w:val="NormaleWeb"/>
        <w:spacing w:before="0" w:beforeAutospacing="0" w:after="0" w:afterAutospacing="0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S</w:t>
      </w:r>
      <w:r w:rsidR="00E362D4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composta </w:t>
      </w:r>
      <w:r w:rsidR="007A0F6D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di ananas</w:t>
      </w:r>
      <w:r w:rsidR="00586E97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allo zafferano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</w:t>
      </w:r>
      <w:r w:rsidR="007F1997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con </w:t>
      </w:r>
      <w:r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so</w:t>
      </w:r>
      <w:r w:rsidR="00035B7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rbetto</w:t>
      </w:r>
      <w:r w:rsidR="007A0F6D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 salvia </w:t>
      </w:r>
      <w:r w:rsidR="00035B7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 xml:space="preserve">ananas </w:t>
      </w:r>
      <w:r w:rsidR="00AC7BE0" w:rsidRPr="00E47B0A"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  <w:t>e mandorle</w:t>
      </w:r>
    </w:p>
    <w:p w14:paraId="21DFCA84" w14:textId="77777777" w:rsidR="00035B70" w:rsidRPr="00E47B0A" w:rsidRDefault="00035B70" w:rsidP="007A0F6D">
      <w:pPr>
        <w:pStyle w:val="NormaleWeb"/>
        <w:spacing w:before="0" w:beforeAutospacing="0" w:after="0" w:afterAutospacing="0"/>
        <w:jc w:val="center"/>
        <w:rPr>
          <w:rFonts w:ascii="Century Gothic" w:hAnsi="Century Gothic" w:cs="Tahoma"/>
          <w:bCs/>
          <w:color w:val="002060"/>
          <w:sz w:val="22"/>
          <w:szCs w:val="22"/>
          <w:lang w:eastAsia="zh-CN"/>
        </w:rPr>
      </w:pPr>
    </w:p>
    <w:p w14:paraId="489D9F9D" w14:textId="77777777" w:rsidR="007A0F6D" w:rsidRPr="007A0F6D" w:rsidRDefault="007A0F6D" w:rsidP="007A0F6D">
      <w:pPr>
        <w:pStyle w:val="Normale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310CDC69" w14:textId="77777777" w:rsidR="00AF7BA9" w:rsidRDefault="00AF7BA9" w:rsidP="00AF7BA9">
      <w:pPr>
        <w:jc w:val="both"/>
        <w:rPr>
          <w:rFonts w:ascii="Century Gothic" w:eastAsia="Times New Roman" w:hAnsi="Century Gothic" w:cs="Tahoma"/>
          <w:color w:val="002060"/>
          <w:lang w:eastAsia="zh-CN"/>
        </w:rPr>
      </w:pP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Tutte le ricette </w:t>
      </w:r>
      <w:r>
        <w:rPr>
          <w:rFonts w:ascii="Century Gothic" w:eastAsia="Times New Roman" w:hAnsi="Century Gothic" w:cs="Tahoma"/>
          <w:color w:val="002060"/>
          <w:lang w:eastAsia="zh-CN"/>
        </w:rPr>
        <w:t>del</w:t>
      </w: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 </w:t>
      </w:r>
      <w:r w:rsidRPr="00DA0F5A">
        <w:rPr>
          <w:rFonts w:ascii="Century Gothic" w:eastAsia="Times New Roman" w:hAnsi="Century Gothic" w:cs="Tahoma"/>
          <w:b/>
          <w:bCs/>
          <w:color w:val="002060"/>
          <w:lang w:eastAsia="zh-CN"/>
        </w:rPr>
        <w:t>Menu del Sorriso</w:t>
      </w: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 saranno disponibili sui </w:t>
      </w:r>
      <w:r w:rsidRPr="00DA0F5A">
        <w:rPr>
          <w:rStyle w:val="Collegamentoipertestuale"/>
          <w:rFonts w:ascii="Century Gothic" w:eastAsia="Times New Roman" w:hAnsi="Century Gothic" w:cs="Tahoma"/>
          <w:color w:val="002060"/>
          <w:u w:val="none"/>
          <w:lang w:eastAsia="zh-CN"/>
        </w:rPr>
        <w:t>profili Instagram e Facebook</w:t>
      </w: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 di </w:t>
      </w:r>
      <w:r w:rsidRPr="00DA0F5A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Zafferano 3 Cuochi </w:t>
      </w: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e del </w:t>
      </w:r>
      <w:r w:rsidRPr="00DA0F5A">
        <w:rPr>
          <w:rFonts w:ascii="Century Gothic" w:eastAsia="Times New Roman" w:hAnsi="Century Gothic" w:cs="Tahoma"/>
          <w:b/>
          <w:bCs/>
          <w:color w:val="002060"/>
          <w:lang w:eastAsia="zh-CN"/>
        </w:rPr>
        <w:t>Centro Diagnostico Italiano</w:t>
      </w: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 e su siti</w:t>
      </w:r>
      <w:r w:rsidRPr="00DA0F5A">
        <w:rPr>
          <w:rFonts w:ascii="Century Gothic" w:eastAsia="Times New Roman" w:hAnsi="Century Gothic" w:cs="Tahoma"/>
          <w:b/>
          <w:bCs/>
          <w:color w:val="002060"/>
          <w:lang w:eastAsia="zh-CN"/>
        </w:rPr>
        <w:t xml:space="preserve"> </w:t>
      </w:r>
      <w:hyperlink r:id="rId6" w:history="1">
        <w:r w:rsidRPr="00DA0F5A">
          <w:rPr>
            <w:rStyle w:val="Collegamentoipertestuale"/>
            <w:rFonts w:ascii="Century Gothic" w:eastAsia="Times New Roman" w:hAnsi="Century Gothic" w:cs="Tahoma"/>
            <w:lang w:eastAsia="zh-CN"/>
          </w:rPr>
          <w:t>www.3cuochi.it</w:t>
        </w:r>
      </w:hyperlink>
      <w:r w:rsidRPr="00DA0F5A">
        <w:rPr>
          <w:rStyle w:val="Collegamentoipertestuale"/>
          <w:rFonts w:ascii="Century Gothic" w:eastAsia="Times New Roman" w:hAnsi="Century Gothic" w:cs="Tahoma"/>
          <w:color w:val="002060"/>
          <w:u w:val="none"/>
          <w:lang w:eastAsia="zh-CN"/>
        </w:rPr>
        <w:t xml:space="preserve"> e </w:t>
      </w:r>
      <w:hyperlink r:id="rId7" w:history="1">
        <w:r w:rsidRPr="00DA0F5A">
          <w:rPr>
            <w:rStyle w:val="Collegamentoipertestuale"/>
            <w:rFonts w:ascii="Century Gothic" w:eastAsia="Times New Roman" w:hAnsi="Century Gothic" w:cs="Tahoma"/>
            <w:lang w:eastAsia="zh-CN"/>
          </w:rPr>
          <w:t>www.cdi.it</w:t>
        </w:r>
      </w:hyperlink>
      <w:r>
        <w:rPr>
          <w:rStyle w:val="Collegamentoipertestuale"/>
          <w:rFonts w:ascii="Century Gothic" w:eastAsia="Times New Roman" w:hAnsi="Century Gothic" w:cs="Tahoma"/>
          <w:color w:val="002060"/>
          <w:u w:val="none"/>
          <w:lang w:eastAsia="zh-CN"/>
        </w:rPr>
        <w:t>.</w:t>
      </w:r>
    </w:p>
    <w:p w14:paraId="55706EA7" w14:textId="77777777" w:rsidR="00AF7BA9" w:rsidRPr="00986F44" w:rsidRDefault="00AF7BA9" w:rsidP="00AF7BA9">
      <w:pPr>
        <w:jc w:val="both"/>
        <w:rPr>
          <w:rFonts w:ascii="Century Gothic" w:eastAsia="Times New Roman" w:hAnsi="Century Gothic" w:cs="Tahoma"/>
          <w:color w:val="1F3864" w:themeColor="accent1" w:themeShade="80"/>
          <w:lang w:eastAsia="zh-CN"/>
        </w:rPr>
      </w:pPr>
      <w:r w:rsidRPr="00DA0F5A">
        <w:rPr>
          <w:rFonts w:ascii="Century Gothic" w:eastAsia="Times New Roman" w:hAnsi="Century Gothic" w:cs="Tahoma"/>
          <w:color w:val="002060"/>
          <w:lang w:eastAsia="zh-CN"/>
        </w:rPr>
        <w:t xml:space="preserve">Per Info e prenotazioni contattare </w:t>
      </w:r>
      <w:proofErr w:type="spellStart"/>
      <w:r>
        <w:rPr>
          <w:rFonts w:ascii="Century Gothic" w:eastAsia="Times New Roman" w:hAnsi="Century Gothic" w:cs="Tahoma"/>
          <w:color w:val="1F3864" w:themeColor="accent1" w:themeShade="80"/>
          <w:lang w:eastAsia="zh-CN"/>
        </w:rPr>
        <w:t>MiView</w:t>
      </w:r>
      <w:proofErr w:type="spellEnd"/>
      <w:r>
        <w:rPr>
          <w:rFonts w:ascii="Century Gothic" w:eastAsia="Times New Roman" w:hAnsi="Century Gothic" w:cs="Tahoma"/>
          <w:color w:val="1F3864" w:themeColor="accent1" w:themeShade="80"/>
          <w:lang w:eastAsia="zh-CN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1F3864" w:themeColor="accent1" w:themeShade="80"/>
          <w:lang w:eastAsia="zh-CN"/>
        </w:rPr>
        <w:t>Restaurant</w:t>
      </w:r>
      <w:proofErr w:type="spellEnd"/>
      <w:r>
        <w:rPr>
          <w:rFonts w:ascii="Century Gothic" w:eastAsia="Times New Roman" w:hAnsi="Century Gothic" w:cs="Tahoma"/>
          <w:color w:val="1F3864" w:themeColor="accent1" w:themeShade="80"/>
          <w:lang w:eastAsia="zh-CN"/>
        </w:rPr>
        <w:t xml:space="preserve"> (Viale Achille Papa 30, Milano)</w:t>
      </w:r>
      <w:r w:rsidRPr="00986F44">
        <w:rPr>
          <w:rFonts w:ascii="Century Gothic" w:eastAsia="Times New Roman" w:hAnsi="Century Gothic" w:cs="Tahoma"/>
          <w:color w:val="1F3864" w:themeColor="accent1" w:themeShade="80"/>
          <w:lang w:eastAsia="zh-CN"/>
        </w:rPr>
        <w:t xml:space="preserve"> al numero</w:t>
      </w:r>
      <w:r>
        <w:rPr>
          <w:rFonts w:ascii="Century Gothic" w:eastAsia="Times New Roman" w:hAnsi="Century Gothic" w:cs="Tahoma"/>
          <w:color w:val="1F3864" w:themeColor="accent1" w:themeShade="80"/>
          <w:lang w:eastAsia="zh-CN"/>
        </w:rPr>
        <w:t xml:space="preserve"> 02.786.127.32</w:t>
      </w:r>
      <w:r w:rsidRPr="00986F44">
        <w:rPr>
          <w:color w:val="1F3864" w:themeColor="accent1" w:themeShade="80"/>
          <w:lang w:eastAsia="zh-CN"/>
        </w:rPr>
        <w:t xml:space="preserve"> </w:t>
      </w:r>
      <w:r w:rsidRPr="00986F44">
        <w:rPr>
          <w:rFonts w:ascii="Century Gothic" w:eastAsia="Times New Roman" w:hAnsi="Century Gothic" w:cs="Tahoma"/>
          <w:color w:val="1F3864" w:themeColor="accent1" w:themeShade="80"/>
          <w:lang w:eastAsia="zh-CN"/>
        </w:rPr>
        <w:t xml:space="preserve">oppure all’indirizzo </w:t>
      </w:r>
      <w:hyperlink r:id="rId8" w:history="1">
        <w:r w:rsidRPr="00986F44">
          <w:rPr>
            <w:rFonts w:ascii="Century Gothic" w:eastAsia="Times New Roman" w:hAnsi="Century Gothic" w:cs="Tahoma"/>
            <w:color w:val="1F3864" w:themeColor="accent1" w:themeShade="80"/>
            <w:lang w:eastAsia="zh-CN"/>
          </w:rPr>
          <w:t>info@miview.it</w:t>
        </w:r>
      </w:hyperlink>
    </w:p>
    <w:p w14:paraId="75706E17" w14:textId="663B5071" w:rsidR="00282FE5" w:rsidRDefault="00282FE5" w:rsidP="00282FE5">
      <w:pPr>
        <w:spacing w:after="0" w:line="240" w:lineRule="auto"/>
        <w:rPr>
          <w:rFonts w:ascii="Century Gothic" w:eastAsia="Times New Roman" w:hAnsi="Century Gothic" w:cs="Tahoma"/>
          <w:i/>
          <w:iCs/>
          <w:color w:val="1F3864" w:themeColor="accent1" w:themeShade="80"/>
          <w:sz w:val="20"/>
          <w:szCs w:val="20"/>
          <w:lang w:eastAsia="zh-CN"/>
        </w:rPr>
      </w:pPr>
    </w:p>
    <w:p w14:paraId="0C89EE8C" w14:textId="77777777" w:rsidR="00C35684" w:rsidRPr="00986F44" w:rsidRDefault="00C35684" w:rsidP="00282FE5">
      <w:pPr>
        <w:spacing w:after="0" w:line="240" w:lineRule="auto"/>
        <w:rPr>
          <w:rFonts w:ascii="Century Gothic" w:eastAsia="Times New Roman" w:hAnsi="Century Gothic" w:cs="Tahoma"/>
          <w:i/>
          <w:iCs/>
          <w:color w:val="1F3864" w:themeColor="accent1" w:themeShade="80"/>
          <w:sz w:val="20"/>
          <w:szCs w:val="20"/>
          <w:lang w:eastAsia="zh-CN"/>
        </w:rPr>
      </w:pPr>
    </w:p>
    <w:p w14:paraId="481636AC" w14:textId="4C684540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 w:cs="Tahoma"/>
          <w:b/>
          <w:bCs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 w:cs="Tahoma"/>
          <w:b/>
          <w:bCs/>
          <w:color w:val="002060"/>
          <w:sz w:val="20"/>
          <w:szCs w:val="20"/>
          <w:lang w:eastAsia="zh-CN"/>
        </w:rPr>
        <w:t xml:space="preserve">Ufficio </w:t>
      </w:r>
      <w:r w:rsidR="0051558E" w:rsidRPr="0042652B">
        <w:rPr>
          <w:rFonts w:ascii="Century Gothic" w:eastAsia="Times New Roman" w:hAnsi="Century Gothic" w:cs="Tahoma"/>
          <w:b/>
          <w:bCs/>
          <w:color w:val="002060"/>
          <w:sz w:val="20"/>
          <w:szCs w:val="20"/>
          <w:lang w:eastAsia="zh-CN"/>
        </w:rPr>
        <w:t>S</w:t>
      </w:r>
      <w:r w:rsidRPr="0042652B">
        <w:rPr>
          <w:rFonts w:ascii="Century Gothic" w:eastAsia="Times New Roman" w:hAnsi="Century Gothic" w:cs="Tahoma"/>
          <w:b/>
          <w:bCs/>
          <w:color w:val="002060"/>
          <w:sz w:val="20"/>
          <w:szCs w:val="20"/>
          <w:lang w:eastAsia="zh-CN"/>
        </w:rPr>
        <w:t>tampa Zafferano 3 Cuochi</w:t>
      </w:r>
    </w:p>
    <w:p w14:paraId="173C42F9" w14:textId="77777777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 xml:space="preserve">SEC Newgate, via Ferrante Aporti 8, Milano </w:t>
      </w:r>
    </w:p>
    <w:p w14:paraId="7DE1FFCD" w14:textId="5C9A0373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 xml:space="preserve">Paola Lazzarotto – </w:t>
      </w:r>
      <w:r w:rsidR="00EB0D6D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paola.</w:t>
      </w:r>
      <w:r w:rsidRPr="00666FCE">
        <w:rPr>
          <w:rFonts w:ascii="Century Gothic" w:eastAsia="Times New Roman" w:hAnsi="Century Gothic"/>
          <w:sz w:val="20"/>
          <w:szCs w:val="20"/>
          <w:lang w:eastAsia="zh-CN"/>
        </w:rPr>
        <w:t>lazzarotto@s</w:t>
      </w:r>
      <w:r w:rsidR="00666FCE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ecnewgate.it</w:t>
      </w:r>
    </w:p>
    <w:p w14:paraId="621F6843" w14:textId="476C39E4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 xml:space="preserve">Cinzia Ghilotti – </w:t>
      </w:r>
      <w:r w:rsidR="00EB0D6D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cinzia.</w:t>
      </w:r>
      <w:r w:rsidRPr="00666FCE">
        <w:rPr>
          <w:rFonts w:ascii="Century Gothic" w:eastAsia="Times New Roman" w:hAnsi="Century Gothic"/>
          <w:sz w:val="20"/>
          <w:szCs w:val="20"/>
          <w:lang w:eastAsia="zh-CN"/>
        </w:rPr>
        <w:t>ghilotti@s</w:t>
      </w:r>
      <w:r w:rsidR="00666FCE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ecnewgate.it</w:t>
      </w:r>
    </w:p>
    <w:p w14:paraId="69EFB7DE" w14:textId="06ED4257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 w:cs="Tahoma"/>
          <w:i/>
          <w:iCs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Valeria Croce – 339 8117695 –</w:t>
      </w:r>
      <w:r w:rsidR="00666FCE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 xml:space="preserve"> </w:t>
      </w:r>
      <w:r w:rsidR="00EB0D6D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valeria.</w:t>
      </w:r>
      <w:r w:rsidR="00666FCE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>croce@secnewgate.it</w:t>
      </w:r>
    </w:p>
    <w:p w14:paraId="045B39F0" w14:textId="1A29AE29" w:rsidR="00C50E46" w:rsidRPr="0042652B" w:rsidRDefault="00C50E46" w:rsidP="00A81BB5">
      <w:pPr>
        <w:spacing w:after="0" w:line="240" w:lineRule="auto"/>
        <w:rPr>
          <w:rFonts w:ascii="Century Gothic" w:eastAsia="Times New Roman" w:hAnsi="Century Gothic"/>
          <w:b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b/>
          <w:color w:val="002060"/>
          <w:sz w:val="20"/>
          <w:szCs w:val="20"/>
          <w:lang w:eastAsia="zh-CN"/>
        </w:rPr>
        <w:t>Ufficio Stampa Centro Diagnostico Italiano</w:t>
      </w:r>
    </w:p>
    <w:p w14:paraId="4644E8FF" w14:textId="15AEEB04" w:rsidR="00C50E46" w:rsidRPr="0042652B" w:rsidRDefault="00C50E46" w:rsidP="00A81BB5">
      <w:pPr>
        <w:spacing w:after="0" w:line="240" w:lineRule="auto"/>
        <w:rPr>
          <w:rStyle w:val="Collegamentoipertestuale"/>
          <w:rFonts w:ascii="Century Gothic" w:hAnsi="Century Gothic"/>
          <w:color w:val="002060"/>
          <w:sz w:val="20"/>
          <w:szCs w:val="20"/>
        </w:rPr>
      </w:pPr>
      <w:r w:rsidRPr="0042652B">
        <w:rPr>
          <w:rFonts w:ascii="Century Gothic" w:eastAsia="Times New Roman" w:hAnsi="Century Gothic"/>
          <w:color w:val="002060"/>
          <w:sz w:val="20"/>
          <w:szCs w:val="20"/>
          <w:lang w:eastAsia="zh-CN"/>
        </w:rPr>
        <w:t xml:space="preserve">SEC Newgate, via Ferrante Aporti 8, Milano </w:t>
      </w:r>
    </w:p>
    <w:p w14:paraId="11195E1E" w14:textId="43033923" w:rsidR="00C50E46" w:rsidRDefault="00C50E46" w:rsidP="00631B7E">
      <w:pPr>
        <w:spacing w:after="0" w:line="240" w:lineRule="auto"/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</w:pPr>
      <w:r w:rsidRPr="0042652B"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  <w:t>Elisa Barzaghi –</w:t>
      </w:r>
      <w:r w:rsidR="0051558E" w:rsidRPr="0042652B"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  <w:t xml:space="preserve"> 347 5448929 –</w:t>
      </w:r>
      <w:r w:rsidR="0099562D"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  <w:t xml:space="preserve"> </w:t>
      </w:r>
      <w:r w:rsidR="00EB0D6D"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  <w:t>elisa.</w:t>
      </w:r>
      <w:r w:rsidR="0099562D"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  <w:t>barzaghi@secnewgate.it</w:t>
      </w:r>
    </w:p>
    <w:p w14:paraId="53C9C487" w14:textId="77777777" w:rsidR="0031041F" w:rsidRDefault="0031041F" w:rsidP="00631B7E">
      <w:pPr>
        <w:spacing w:after="0" w:line="240" w:lineRule="auto"/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</w:pPr>
    </w:p>
    <w:p w14:paraId="17EF8313" w14:textId="6DB3D5DE" w:rsidR="00325EBF" w:rsidRDefault="00325EBF" w:rsidP="00631B7E">
      <w:pPr>
        <w:spacing w:after="0" w:line="240" w:lineRule="auto"/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</w:pPr>
    </w:p>
    <w:p w14:paraId="1AF1EA8B" w14:textId="77777777" w:rsidR="00325EBF" w:rsidRPr="00631B7E" w:rsidRDefault="00325EBF" w:rsidP="00631B7E">
      <w:pPr>
        <w:spacing w:after="0" w:line="240" w:lineRule="auto"/>
        <w:rPr>
          <w:rFonts w:ascii="Century Gothic" w:eastAsia="Times New Roman" w:hAnsi="Century Gothic"/>
          <w:i/>
          <w:iCs/>
          <w:color w:val="002060"/>
          <w:sz w:val="20"/>
          <w:szCs w:val="20"/>
          <w:lang w:eastAsia="zh-CN"/>
        </w:rPr>
      </w:pPr>
    </w:p>
    <w:sectPr w:rsidR="00325EBF" w:rsidRPr="00631B7E" w:rsidSect="00540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BEF4" w14:textId="77777777" w:rsidR="00704442" w:rsidRDefault="00704442" w:rsidP="00421B34">
      <w:pPr>
        <w:spacing w:after="0" w:line="240" w:lineRule="auto"/>
      </w:pPr>
      <w:r>
        <w:separator/>
      </w:r>
    </w:p>
  </w:endnote>
  <w:endnote w:type="continuationSeparator" w:id="0">
    <w:p w14:paraId="7C9D613D" w14:textId="77777777" w:rsidR="00704442" w:rsidRDefault="00704442" w:rsidP="0042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92F1" w14:textId="77777777" w:rsidR="00564B0D" w:rsidRDefault="00564B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0CE2" w14:textId="77777777" w:rsidR="00564B0D" w:rsidRDefault="00564B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4D6E" w14:textId="77777777" w:rsidR="00564B0D" w:rsidRDefault="00564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D55" w14:textId="77777777" w:rsidR="00704442" w:rsidRDefault="00704442" w:rsidP="00421B34">
      <w:pPr>
        <w:spacing w:after="0" w:line="240" w:lineRule="auto"/>
      </w:pPr>
      <w:r>
        <w:separator/>
      </w:r>
    </w:p>
  </w:footnote>
  <w:footnote w:type="continuationSeparator" w:id="0">
    <w:p w14:paraId="4BEFE175" w14:textId="77777777" w:rsidR="00704442" w:rsidRDefault="00704442" w:rsidP="0042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99D" w14:textId="77777777" w:rsidR="00564B0D" w:rsidRDefault="00564B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5DA" w14:textId="77777777" w:rsidR="008C618B" w:rsidRDefault="008C618B" w:rsidP="008C618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660" w14:textId="4032DDFC" w:rsidR="00A81BB5" w:rsidRDefault="00A81BB5" w:rsidP="00540C21">
    <w:pPr>
      <w:pStyle w:val="Intestazione"/>
      <w:jc w:val="center"/>
    </w:pPr>
  </w:p>
  <w:p w14:paraId="74157225" w14:textId="4386ABBD" w:rsidR="00A81BB5" w:rsidRDefault="00564B0D" w:rsidP="00540C21">
    <w:pPr>
      <w:pStyle w:val="Intestazione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088FF9" wp14:editId="15302A8E">
          <wp:simplePos x="0" y="0"/>
          <wp:positionH relativeFrom="margin">
            <wp:posOffset>2072640</wp:posOffset>
          </wp:positionH>
          <wp:positionV relativeFrom="margin">
            <wp:posOffset>-1168400</wp:posOffset>
          </wp:positionV>
          <wp:extent cx="1723390" cy="1381125"/>
          <wp:effectExtent l="0" t="0" r="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81" b="21457"/>
                  <a:stretch/>
                </pic:blipFill>
                <pic:spPr bwMode="auto">
                  <a:xfrm>
                    <a:off x="0" y="0"/>
                    <a:ext cx="172339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81BB5" w:rsidRPr="00C84B68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B5AB732" wp14:editId="07011EFD">
          <wp:simplePos x="0" y="0"/>
          <wp:positionH relativeFrom="column">
            <wp:posOffset>270933</wp:posOffset>
          </wp:positionH>
          <wp:positionV relativeFrom="paragraph">
            <wp:posOffset>168910</wp:posOffset>
          </wp:positionV>
          <wp:extent cx="848995" cy="1313815"/>
          <wp:effectExtent l="0" t="0" r="1905" b="0"/>
          <wp:wrapTight wrapText="bothSides">
            <wp:wrapPolygon edited="0">
              <wp:start x="0" y="0"/>
              <wp:lineTo x="0" y="21297"/>
              <wp:lineTo x="21325" y="21297"/>
              <wp:lineTo x="21325" y="0"/>
              <wp:lineTo x="0" y="0"/>
            </wp:wrapPolygon>
          </wp:wrapTight>
          <wp:docPr id="2" name="Immagine 2" descr="Immagine che contiene uomo, fotografia, tenendo, giocat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uomo, fotografia, tenendo, giocato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6484B" w14:textId="675F066F" w:rsidR="00A81BB5" w:rsidRDefault="00A81BB5" w:rsidP="00540C21">
    <w:pPr>
      <w:pStyle w:val="Intestazione"/>
      <w:jc w:val="center"/>
    </w:pPr>
  </w:p>
  <w:p w14:paraId="346DE07B" w14:textId="274974B2" w:rsidR="00A81BB5" w:rsidRDefault="00A81BB5" w:rsidP="00540C2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0E9D930" wp14:editId="1EBF2C81">
          <wp:simplePos x="0" y="0"/>
          <wp:positionH relativeFrom="column">
            <wp:posOffset>4342765</wp:posOffset>
          </wp:positionH>
          <wp:positionV relativeFrom="paragraph">
            <wp:posOffset>96520</wp:posOffset>
          </wp:positionV>
          <wp:extent cx="1330960" cy="734060"/>
          <wp:effectExtent l="0" t="0" r="2540" b="2540"/>
          <wp:wrapTight wrapText="bothSides">
            <wp:wrapPolygon edited="0">
              <wp:start x="0" y="0"/>
              <wp:lineTo x="0" y="21301"/>
              <wp:lineTo x="21435" y="21301"/>
              <wp:lineTo x="21435" y="0"/>
              <wp:lineTo x="0" y="0"/>
            </wp:wrapPolygon>
          </wp:wrapTight>
          <wp:docPr id="4" name="Immagine 4" descr="Immagine che contiene cibo,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ibo, disegnando, segnale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49525" w14:textId="782EEE68" w:rsidR="00A81BB5" w:rsidRDefault="00A81BB5" w:rsidP="00540C21">
    <w:pPr>
      <w:pStyle w:val="Intestazione"/>
      <w:jc w:val="center"/>
    </w:pPr>
  </w:p>
  <w:p w14:paraId="024FF935" w14:textId="727AF3D6" w:rsidR="00A81BB5" w:rsidRDefault="00A81BB5" w:rsidP="00540C21">
    <w:pPr>
      <w:pStyle w:val="Intestazione"/>
      <w:jc w:val="center"/>
    </w:pPr>
  </w:p>
  <w:p w14:paraId="5331FF01" w14:textId="52E4E431" w:rsidR="00540C21" w:rsidRDefault="00540C21" w:rsidP="00540C21">
    <w:pPr>
      <w:pStyle w:val="Intestazione"/>
      <w:jc w:val="center"/>
    </w:pPr>
  </w:p>
  <w:p w14:paraId="4010B2CA" w14:textId="49468DBD" w:rsidR="00540C21" w:rsidRDefault="00540C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84"/>
    <w:rsid w:val="00035B70"/>
    <w:rsid w:val="000746E6"/>
    <w:rsid w:val="00093F8C"/>
    <w:rsid w:val="000A2C6B"/>
    <w:rsid w:val="00101DAF"/>
    <w:rsid w:val="001340F8"/>
    <w:rsid w:val="00146418"/>
    <w:rsid w:val="0018688B"/>
    <w:rsid w:val="00193D95"/>
    <w:rsid w:val="00195697"/>
    <w:rsid w:val="001C798D"/>
    <w:rsid w:val="001D1F81"/>
    <w:rsid w:val="001F1A49"/>
    <w:rsid w:val="002257C3"/>
    <w:rsid w:val="002373F3"/>
    <w:rsid w:val="00237950"/>
    <w:rsid w:val="00246F4C"/>
    <w:rsid w:val="00262EC5"/>
    <w:rsid w:val="00263270"/>
    <w:rsid w:val="00282E42"/>
    <w:rsid w:val="00282FE5"/>
    <w:rsid w:val="00284E01"/>
    <w:rsid w:val="0028729A"/>
    <w:rsid w:val="002948D7"/>
    <w:rsid w:val="002A470A"/>
    <w:rsid w:val="002B3A54"/>
    <w:rsid w:val="002B4B04"/>
    <w:rsid w:val="002D080E"/>
    <w:rsid w:val="002E4910"/>
    <w:rsid w:val="0031041F"/>
    <w:rsid w:val="00325EBF"/>
    <w:rsid w:val="0033656B"/>
    <w:rsid w:val="003379B5"/>
    <w:rsid w:val="00367769"/>
    <w:rsid w:val="003B5149"/>
    <w:rsid w:val="004031C1"/>
    <w:rsid w:val="00421B34"/>
    <w:rsid w:val="0042652B"/>
    <w:rsid w:val="0043383C"/>
    <w:rsid w:val="00435D28"/>
    <w:rsid w:val="00436B61"/>
    <w:rsid w:val="00477F71"/>
    <w:rsid w:val="004845C0"/>
    <w:rsid w:val="00491062"/>
    <w:rsid w:val="00496DFB"/>
    <w:rsid w:val="004B1A1E"/>
    <w:rsid w:val="004B7AE4"/>
    <w:rsid w:val="0051558E"/>
    <w:rsid w:val="00520C99"/>
    <w:rsid w:val="00530184"/>
    <w:rsid w:val="00535AF6"/>
    <w:rsid w:val="00540C21"/>
    <w:rsid w:val="00542C43"/>
    <w:rsid w:val="00564B0D"/>
    <w:rsid w:val="00580EA7"/>
    <w:rsid w:val="00586E97"/>
    <w:rsid w:val="005B0F5B"/>
    <w:rsid w:val="005B4D5A"/>
    <w:rsid w:val="005B66C0"/>
    <w:rsid w:val="005C5C42"/>
    <w:rsid w:val="005D7A47"/>
    <w:rsid w:val="005E22D5"/>
    <w:rsid w:val="005E38DB"/>
    <w:rsid w:val="005E3EBF"/>
    <w:rsid w:val="005E7B1B"/>
    <w:rsid w:val="005F7E6D"/>
    <w:rsid w:val="006062DA"/>
    <w:rsid w:val="006217A1"/>
    <w:rsid w:val="006220BB"/>
    <w:rsid w:val="00631B7E"/>
    <w:rsid w:val="006555C7"/>
    <w:rsid w:val="00662486"/>
    <w:rsid w:val="00666FCE"/>
    <w:rsid w:val="00681B72"/>
    <w:rsid w:val="0068451C"/>
    <w:rsid w:val="00696A14"/>
    <w:rsid w:val="006C0992"/>
    <w:rsid w:val="00704442"/>
    <w:rsid w:val="00715665"/>
    <w:rsid w:val="0071685D"/>
    <w:rsid w:val="00720960"/>
    <w:rsid w:val="007261F9"/>
    <w:rsid w:val="007276F5"/>
    <w:rsid w:val="007363FE"/>
    <w:rsid w:val="0074759D"/>
    <w:rsid w:val="00752A1B"/>
    <w:rsid w:val="00756136"/>
    <w:rsid w:val="00766C07"/>
    <w:rsid w:val="00786EF9"/>
    <w:rsid w:val="007A0F6D"/>
    <w:rsid w:val="007C3F64"/>
    <w:rsid w:val="007C4A37"/>
    <w:rsid w:val="007D15BA"/>
    <w:rsid w:val="007D1E05"/>
    <w:rsid w:val="007D3F60"/>
    <w:rsid w:val="007F1997"/>
    <w:rsid w:val="00811B55"/>
    <w:rsid w:val="00826C8C"/>
    <w:rsid w:val="0084102B"/>
    <w:rsid w:val="0085647C"/>
    <w:rsid w:val="0088316C"/>
    <w:rsid w:val="00886178"/>
    <w:rsid w:val="008921D9"/>
    <w:rsid w:val="00893B76"/>
    <w:rsid w:val="00895348"/>
    <w:rsid w:val="008A5735"/>
    <w:rsid w:val="008B1436"/>
    <w:rsid w:val="008B4AF8"/>
    <w:rsid w:val="008C618B"/>
    <w:rsid w:val="008F35B3"/>
    <w:rsid w:val="008F7A67"/>
    <w:rsid w:val="0092319F"/>
    <w:rsid w:val="00933B71"/>
    <w:rsid w:val="00942262"/>
    <w:rsid w:val="009640CF"/>
    <w:rsid w:val="00986F44"/>
    <w:rsid w:val="0099562D"/>
    <w:rsid w:val="009956BC"/>
    <w:rsid w:val="009A06DE"/>
    <w:rsid w:val="009B6C29"/>
    <w:rsid w:val="009C2A1D"/>
    <w:rsid w:val="00A25508"/>
    <w:rsid w:val="00A26AFC"/>
    <w:rsid w:val="00A31E01"/>
    <w:rsid w:val="00A32E27"/>
    <w:rsid w:val="00A7616C"/>
    <w:rsid w:val="00A81BB5"/>
    <w:rsid w:val="00A82D7E"/>
    <w:rsid w:val="00A85FAC"/>
    <w:rsid w:val="00A94D29"/>
    <w:rsid w:val="00AA0B6E"/>
    <w:rsid w:val="00AC7BE0"/>
    <w:rsid w:val="00AC7C22"/>
    <w:rsid w:val="00AD00BC"/>
    <w:rsid w:val="00AD1CB9"/>
    <w:rsid w:val="00AE1B66"/>
    <w:rsid w:val="00AF7BA9"/>
    <w:rsid w:val="00B030DF"/>
    <w:rsid w:val="00B06C2F"/>
    <w:rsid w:val="00B20B40"/>
    <w:rsid w:val="00B45063"/>
    <w:rsid w:val="00B663D9"/>
    <w:rsid w:val="00B85A20"/>
    <w:rsid w:val="00B86A95"/>
    <w:rsid w:val="00B93F92"/>
    <w:rsid w:val="00BD2880"/>
    <w:rsid w:val="00BD3CA3"/>
    <w:rsid w:val="00C1715C"/>
    <w:rsid w:val="00C22A80"/>
    <w:rsid w:val="00C355DA"/>
    <w:rsid w:val="00C35684"/>
    <w:rsid w:val="00C40B38"/>
    <w:rsid w:val="00C44307"/>
    <w:rsid w:val="00C466EB"/>
    <w:rsid w:val="00C50E46"/>
    <w:rsid w:val="00C54B34"/>
    <w:rsid w:val="00C60A43"/>
    <w:rsid w:val="00C7329F"/>
    <w:rsid w:val="00C84B68"/>
    <w:rsid w:val="00CA4EA5"/>
    <w:rsid w:val="00CC1361"/>
    <w:rsid w:val="00CD1D97"/>
    <w:rsid w:val="00CD3D40"/>
    <w:rsid w:val="00CE45B9"/>
    <w:rsid w:val="00CE66C3"/>
    <w:rsid w:val="00D17F4A"/>
    <w:rsid w:val="00D20DB1"/>
    <w:rsid w:val="00D21B5C"/>
    <w:rsid w:val="00D22C21"/>
    <w:rsid w:val="00D23747"/>
    <w:rsid w:val="00D26DD5"/>
    <w:rsid w:val="00D34056"/>
    <w:rsid w:val="00D37BB6"/>
    <w:rsid w:val="00D668B8"/>
    <w:rsid w:val="00DA0F5A"/>
    <w:rsid w:val="00DB022D"/>
    <w:rsid w:val="00DB3732"/>
    <w:rsid w:val="00DE4969"/>
    <w:rsid w:val="00DF11FB"/>
    <w:rsid w:val="00E05CA1"/>
    <w:rsid w:val="00E344E7"/>
    <w:rsid w:val="00E362D4"/>
    <w:rsid w:val="00E47B0A"/>
    <w:rsid w:val="00E61039"/>
    <w:rsid w:val="00E738AA"/>
    <w:rsid w:val="00E91F5B"/>
    <w:rsid w:val="00EA4FE9"/>
    <w:rsid w:val="00EB0D6D"/>
    <w:rsid w:val="00EE1FF7"/>
    <w:rsid w:val="00EE7003"/>
    <w:rsid w:val="00EF570D"/>
    <w:rsid w:val="00F03F5B"/>
    <w:rsid w:val="00F30329"/>
    <w:rsid w:val="00F42293"/>
    <w:rsid w:val="00F46785"/>
    <w:rsid w:val="00F53280"/>
    <w:rsid w:val="00F60BFA"/>
    <w:rsid w:val="00F756A0"/>
    <w:rsid w:val="00F86C5B"/>
    <w:rsid w:val="00FA6E38"/>
    <w:rsid w:val="00FB105D"/>
    <w:rsid w:val="00FB14B7"/>
    <w:rsid w:val="00FB722B"/>
    <w:rsid w:val="00FC19A4"/>
    <w:rsid w:val="00FE0E4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50058"/>
  <w15:chartTrackingRefBased/>
  <w15:docId w15:val="{1991C861-395E-C044-A20D-C418866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30184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46F4C"/>
  </w:style>
  <w:style w:type="character" w:styleId="Collegamentoipertestuale">
    <w:name w:val="Hyperlink"/>
    <w:basedOn w:val="Carpredefinitoparagrafo"/>
    <w:uiPriority w:val="99"/>
    <w:unhideWhenUsed/>
    <w:rsid w:val="00A85FA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A85F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2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B3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2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B34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0E46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15665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6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56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56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6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6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66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7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7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785"/>
    <w:rPr>
      <w:vertAlign w:val="superscript"/>
    </w:rPr>
  </w:style>
  <w:style w:type="paragraph" w:customStyle="1" w:styleId="p1">
    <w:name w:val="p1"/>
    <w:basedOn w:val="Normale"/>
    <w:rsid w:val="00AF7BA9"/>
    <w:pPr>
      <w:spacing w:after="0" w:line="240" w:lineRule="auto"/>
    </w:pPr>
    <w:rPr>
      <w:rFonts w:ascii="Helvetica" w:eastAsia="Times New Roman" w:hAnsi="Helvetica" w:cs="Calibri"/>
      <w:sz w:val="17"/>
      <w:szCs w:val="17"/>
      <w:lang w:eastAsia="it-IT"/>
    </w:rPr>
  </w:style>
  <w:style w:type="paragraph" w:styleId="NormaleWeb">
    <w:name w:val="Normal (Web)"/>
    <w:basedOn w:val="Normale"/>
    <w:uiPriority w:val="99"/>
    <w:unhideWhenUsed/>
    <w:rsid w:val="007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-apple-converted-space">
    <w:name w:val="gmail-apple-converted-space"/>
    <w:basedOn w:val="Carpredefinitoparagrafo"/>
    <w:rsid w:val="007A0F6D"/>
  </w:style>
  <w:style w:type="character" w:customStyle="1" w:styleId="apple-converted-space">
    <w:name w:val="apple-converted-space"/>
    <w:basedOn w:val="Carpredefinitoparagrafo"/>
    <w:rsid w:val="007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view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di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3cuoch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Croce</dc:creator>
  <cp:keywords/>
  <dc:description/>
  <cp:lastModifiedBy>Gavardi Elena</cp:lastModifiedBy>
  <cp:revision>2</cp:revision>
  <cp:lastPrinted>2020-07-22T08:43:00Z</cp:lastPrinted>
  <dcterms:created xsi:type="dcterms:W3CDTF">2022-08-16T12:03:00Z</dcterms:created>
  <dcterms:modified xsi:type="dcterms:W3CDTF">2022-08-16T12:03:00Z</dcterms:modified>
</cp:coreProperties>
</file>